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F5B1CB" w14:textId="77777777" w:rsidR="009F24A7" w:rsidRDefault="009F24A7" w:rsidP="009F24A7">
      <w:proofErr w:type="spellStart"/>
      <w:r>
        <w:t>medii-joase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100 mm con </w:t>
      </w:r>
      <w:proofErr w:type="spellStart"/>
      <w:r>
        <w:t>celuloz</w:t>
      </w:r>
      <w:r>
        <w:rPr>
          <w:rFonts w:ascii="Calibri" w:hAnsi="Calibri" w:cs="Calibri"/>
        </w:rPr>
        <w:t>ă</w:t>
      </w:r>
      <w:proofErr w:type="spellEnd"/>
    </w:p>
    <w:p w14:paraId="6CB27210" w14:textId="77777777" w:rsidR="009F24A7" w:rsidRDefault="009F24A7" w:rsidP="009F24A7">
      <w:proofErr w:type="spellStart"/>
      <w:r>
        <w:t>înalte</w:t>
      </w:r>
      <w:proofErr w:type="spellEnd"/>
      <w:r>
        <w:t xml:space="preserve">: </w:t>
      </w:r>
      <w:proofErr w:type="spellStart"/>
      <w:r>
        <w:t>Pâlnie</w:t>
      </w:r>
      <w:proofErr w:type="spellEnd"/>
      <w:r>
        <w:t xml:space="preserve"> PEI</w:t>
      </w:r>
    </w:p>
    <w:p w14:paraId="14CECE4C" w14:textId="77777777" w:rsidR="009F24A7" w:rsidRDefault="009F24A7" w:rsidP="009F24A7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90 W (2 x 45 W </w:t>
      </w:r>
      <w:proofErr w:type="spellStart"/>
      <w:r>
        <w:t>max</w:t>
      </w:r>
      <w:proofErr w:type="spellEnd"/>
      <w:r>
        <w:t>.)</w:t>
      </w:r>
    </w:p>
    <w:p w14:paraId="5CCCE9A3" w14:textId="77777777" w:rsidR="009F24A7" w:rsidRDefault="009F24A7" w:rsidP="009F24A7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55-19.000 Hz</w:t>
      </w:r>
    </w:p>
    <w:p w14:paraId="37634C3E" w14:textId="3C2BFC9D" w:rsidR="00481B83" w:rsidRPr="00C34403" w:rsidRDefault="009F24A7" w:rsidP="009F24A7">
      <w:proofErr w:type="spellStart"/>
      <w:r>
        <w:t>sensibilitate</w:t>
      </w:r>
      <w:proofErr w:type="spellEnd"/>
      <w:r>
        <w:t>: 85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2023-01-11T13:20:00Z</dcterms:created>
  <dcterms:modified xsi:type="dcterms:W3CDTF">2023-01-11T13:20:00Z</dcterms:modified>
</cp:coreProperties>
</file>